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0CCE" w14:textId="77777777" w:rsidR="007B1842" w:rsidRDefault="007B1842" w:rsidP="00035F1E">
      <w:pPr>
        <w:rPr>
          <w:i/>
          <w:iCs/>
        </w:rPr>
      </w:pPr>
    </w:p>
    <w:p w14:paraId="6576EE29" w14:textId="77777777"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sr-Latn-BA" w:eastAsia="sr-Latn-BA"/>
        </w:rPr>
        <w:drawing>
          <wp:inline distT="0" distB="0" distL="0" distR="0" wp14:anchorId="6357E580" wp14:editId="3E0C3A3D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14:paraId="1E9B84FF" w14:textId="77777777"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14:paraId="4F49E5E8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14:paraId="6105C2C1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14:paraId="350D5F46" w14:textId="055927E0"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</w:t>
      </w:r>
      <w:r w:rsidR="00C22682">
        <w:rPr>
          <w:rFonts w:ascii="Arial" w:hAnsi="Arial" w:cs="Arial"/>
          <w:bCs/>
        </w:rPr>
        <w:t>1-</w:t>
      </w:r>
      <w:r w:rsidR="00864F3E">
        <w:rPr>
          <w:rFonts w:ascii="Arial" w:hAnsi="Arial" w:cs="Arial"/>
          <w:bCs/>
        </w:rPr>
        <w:t>3</w:t>
      </w:r>
      <w:r w:rsidR="002A6C6B">
        <w:rPr>
          <w:rFonts w:ascii="Arial" w:hAnsi="Arial" w:cs="Arial"/>
          <w:bCs/>
        </w:rPr>
        <w:t>19</w:t>
      </w:r>
      <w:r w:rsidR="00864F3E">
        <w:rPr>
          <w:rFonts w:ascii="Arial" w:hAnsi="Arial" w:cs="Arial"/>
          <w:bCs/>
        </w:rPr>
        <w:t>/20-</w:t>
      </w:r>
      <w:r w:rsidR="00DD4DCB">
        <w:rPr>
          <w:rFonts w:ascii="Arial" w:hAnsi="Arial" w:cs="Arial"/>
          <w:bCs/>
        </w:rPr>
        <w:t>3539</w:t>
      </w:r>
    </w:p>
    <w:p w14:paraId="5D0CCF41" w14:textId="44814F85" w:rsidR="007B1842" w:rsidRPr="0015647C" w:rsidRDefault="00BE191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Šavnik, </w:t>
      </w:r>
      <w:r w:rsidR="00CE6672">
        <w:rPr>
          <w:rFonts w:ascii="Arial" w:hAnsi="Arial" w:cs="Arial"/>
          <w:bCs/>
        </w:rPr>
        <w:t>10</w:t>
      </w:r>
      <w:r w:rsidR="003D30A5">
        <w:rPr>
          <w:rFonts w:ascii="Arial" w:hAnsi="Arial" w:cs="Arial"/>
          <w:bCs/>
        </w:rPr>
        <w:t>.1</w:t>
      </w:r>
      <w:r w:rsidR="00B92FBA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.</w:t>
      </w:r>
      <w:r w:rsidR="00EF06C6">
        <w:rPr>
          <w:rFonts w:ascii="Arial" w:hAnsi="Arial" w:cs="Arial"/>
          <w:bCs/>
        </w:rPr>
        <w:t>2020</w:t>
      </w:r>
      <w:r w:rsidR="007B1842" w:rsidRPr="0015647C">
        <w:rPr>
          <w:rFonts w:ascii="Arial" w:hAnsi="Arial" w:cs="Arial"/>
          <w:bCs/>
        </w:rPr>
        <w:t>. godine</w:t>
      </w:r>
    </w:p>
    <w:p w14:paraId="4F77CDC0" w14:textId="77777777"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14:paraId="421D101F" w14:textId="77777777"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14:paraId="70005923" w14:textId="77777777"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14:paraId="586898C9" w14:textId="77777777"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14:paraId="3FBA47A3" w14:textId="77777777"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85B1247" w14:textId="09A91D34"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EF06C6">
        <w:rPr>
          <w:rFonts w:ascii="Arial" w:hAnsi="Arial" w:cs="Arial"/>
          <w:bCs/>
        </w:rPr>
        <w:t xml:space="preserve">Odluke o </w:t>
      </w:r>
      <w:r w:rsidR="0024425B">
        <w:rPr>
          <w:rFonts w:ascii="Arial" w:hAnsi="Arial" w:cs="Arial"/>
          <w:bCs/>
        </w:rPr>
        <w:t xml:space="preserve">javnom vodosnabdijevanju </w:t>
      </w:r>
      <w:r w:rsidR="0064272F">
        <w:rPr>
          <w:rFonts w:ascii="Arial" w:hAnsi="Arial" w:cs="Arial"/>
          <w:bCs/>
        </w:rPr>
        <w:t xml:space="preserve"> </w:t>
      </w:r>
      <w:r w:rsidR="00BD6D51">
        <w:rPr>
          <w:rFonts w:ascii="Arial" w:hAnsi="Arial" w:cs="Arial"/>
          <w:bCs/>
        </w:rPr>
        <w:t xml:space="preserve">( </w:t>
      </w:r>
      <w:r w:rsidR="009205E4" w:rsidRPr="00E65F8F">
        <w:rPr>
          <w:rFonts w:ascii="Arial" w:hAnsi="Arial" w:cs="Arial"/>
          <w:bCs/>
        </w:rPr>
        <w:t>u 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F06C6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14:paraId="08D91460" w14:textId="77777777"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14:paraId="0AEF4D8B" w14:textId="77777777"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F06C6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BD6D51">
        <w:rPr>
          <w:rFonts w:ascii="Arial" w:hAnsi="Arial" w:cs="Arial"/>
          <w:bCs/>
        </w:rPr>
        <w:t xml:space="preserve"> radi dostavljanja istog 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14:paraId="197E767C" w14:textId="77777777"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14:paraId="2394343D" w14:textId="1408B177"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F06C6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BE191F">
        <w:rPr>
          <w:rFonts w:ascii="Arial" w:hAnsi="Arial" w:cs="Arial"/>
          <w:bCs/>
        </w:rPr>
        <w:t xml:space="preserve">riodu  od </w:t>
      </w:r>
      <w:r w:rsidR="00CE6672">
        <w:rPr>
          <w:rFonts w:ascii="Arial" w:hAnsi="Arial" w:cs="Arial"/>
          <w:bCs/>
        </w:rPr>
        <w:t>10</w:t>
      </w:r>
      <w:r w:rsidR="00EF06C6">
        <w:rPr>
          <w:rFonts w:ascii="Arial" w:hAnsi="Arial" w:cs="Arial"/>
          <w:bCs/>
        </w:rPr>
        <w:t>.</w:t>
      </w:r>
      <w:r w:rsidR="003D30A5">
        <w:rPr>
          <w:rFonts w:ascii="Arial" w:hAnsi="Arial" w:cs="Arial"/>
          <w:bCs/>
        </w:rPr>
        <w:t>1</w:t>
      </w:r>
      <w:r w:rsidR="00B92FBA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BE191F">
        <w:rPr>
          <w:rFonts w:ascii="Arial" w:hAnsi="Arial" w:cs="Arial"/>
          <w:bCs/>
        </w:rPr>
        <w:t xml:space="preserve"> </w:t>
      </w:r>
      <w:r w:rsidR="00B92FBA">
        <w:rPr>
          <w:rFonts w:ascii="Arial" w:hAnsi="Arial" w:cs="Arial"/>
          <w:bCs/>
        </w:rPr>
        <w:t>2</w:t>
      </w:r>
      <w:r w:rsidR="00CE6672">
        <w:rPr>
          <w:rFonts w:ascii="Arial" w:hAnsi="Arial" w:cs="Arial"/>
          <w:bCs/>
        </w:rPr>
        <w:t>5</w:t>
      </w:r>
      <w:r w:rsidR="00EF06C6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.godine.</w:t>
      </w:r>
    </w:p>
    <w:p w14:paraId="07A4BCB0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5E76C13" w14:textId="7046DFF6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C74DA9">
        <w:rPr>
          <w:rFonts w:ascii="Arial" w:hAnsi="Arial" w:cs="Arial"/>
          <w:bCs/>
        </w:rPr>
        <w:t>Odluke</w:t>
      </w:r>
      <w:r w:rsidR="00D25690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BE191F">
        <w:rPr>
          <w:rFonts w:ascii="Arial" w:hAnsi="Arial" w:cs="Arial"/>
          <w:bCs/>
        </w:rPr>
        <w:t xml:space="preserve">Šavnik </w:t>
      </w:r>
      <w:r w:rsidR="00B92FBA">
        <w:rPr>
          <w:rFonts w:ascii="Arial" w:hAnsi="Arial" w:cs="Arial"/>
          <w:bCs/>
        </w:rPr>
        <w:t>2</w:t>
      </w:r>
      <w:r w:rsidR="00CE6672">
        <w:rPr>
          <w:rFonts w:ascii="Arial" w:hAnsi="Arial" w:cs="Arial"/>
          <w:bCs/>
        </w:rPr>
        <w:t>5</w:t>
      </w:r>
      <w:r w:rsidR="00BE191F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Pr="0015647C">
        <w:rPr>
          <w:rFonts w:ascii="Arial" w:hAnsi="Arial" w:cs="Arial"/>
          <w:bCs/>
        </w:rPr>
        <w:t>.godine</w:t>
      </w:r>
      <w:r w:rsidR="00D25690">
        <w:rPr>
          <w:rFonts w:ascii="Arial" w:hAnsi="Arial" w:cs="Arial"/>
          <w:bCs/>
        </w:rPr>
        <w:t xml:space="preserve"> </w:t>
      </w:r>
      <w:r w:rsidR="00706EDB" w:rsidRPr="0015647C">
        <w:rPr>
          <w:rFonts w:ascii="Arial" w:hAnsi="Arial" w:cs="Arial"/>
          <w:bCs/>
        </w:rPr>
        <w:t>(</w:t>
      </w:r>
      <w:r w:rsidR="00CE6672">
        <w:rPr>
          <w:rFonts w:ascii="Arial" w:hAnsi="Arial" w:cs="Arial"/>
          <w:bCs/>
        </w:rPr>
        <w:t>srijeda</w:t>
      </w:r>
      <w:r w:rsidR="00AC157B" w:rsidRPr="00CE6672">
        <w:rPr>
          <w:rFonts w:ascii="Arial" w:hAnsi="Arial" w:cs="Arial"/>
          <w:bCs/>
        </w:rPr>
        <w:t>)</w:t>
      </w:r>
      <w:r w:rsidR="00C94FB3" w:rsidRPr="00CE6672">
        <w:rPr>
          <w:rFonts w:ascii="Arial" w:hAnsi="Arial" w:cs="Arial"/>
          <w:bCs/>
        </w:rPr>
        <w:t>,</w:t>
      </w:r>
      <w:r w:rsidR="00C94FB3">
        <w:rPr>
          <w:rFonts w:ascii="Arial" w:hAnsi="Arial" w:cs="Arial"/>
          <w:bCs/>
        </w:rPr>
        <w:t xml:space="preserve"> </w:t>
      </w:r>
      <w:r w:rsidRPr="0015647C">
        <w:rPr>
          <w:rFonts w:ascii="Arial" w:hAnsi="Arial" w:cs="Arial"/>
          <w:bCs/>
        </w:rPr>
        <w:t xml:space="preserve">sa početkom u </w:t>
      </w:r>
      <w:r w:rsidR="00EF06C6">
        <w:rPr>
          <w:rFonts w:ascii="Arial" w:hAnsi="Arial" w:cs="Arial"/>
          <w:b/>
          <w:bCs/>
        </w:rPr>
        <w:t>1</w:t>
      </w:r>
      <w:r w:rsidR="00106DCD">
        <w:rPr>
          <w:rFonts w:ascii="Arial" w:hAnsi="Arial" w:cs="Arial"/>
          <w:b/>
          <w:bCs/>
        </w:rPr>
        <w:t>2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14:paraId="2A2A0153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881A0A0" w14:textId="7777777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14:paraId="0FFBDAF1" w14:textId="77777777"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14:paraId="4C0B0799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14:paraId="5E2F4D53" w14:textId="77777777"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14:paraId="57B653B3" w14:textId="77777777"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14:paraId="08B5DF1C" w14:textId="77777777"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43CE9EC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FE6D7C6" w14:textId="77777777"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5F0CD5B" w14:textId="77777777"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202CA71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01D153C" w14:textId="77777777"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6C483E1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14:paraId="2C041A7E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34791FC0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25C3E9A2" w14:textId="77777777" w:rsidR="00EF06C6" w:rsidRDefault="00EF06C6" w:rsidP="005D5DE9">
      <w:pPr>
        <w:jc w:val="right"/>
        <w:rPr>
          <w:rFonts w:ascii="Arial" w:hAnsi="Arial" w:cs="Arial"/>
          <w:bCs/>
        </w:rPr>
      </w:pPr>
    </w:p>
    <w:p w14:paraId="67E6C05E" w14:textId="77777777" w:rsidR="00EF06C6" w:rsidRPr="00EF06C6" w:rsidRDefault="00EF06C6" w:rsidP="005D5DE9">
      <w:pPr>
        <w:jc w:val="right"/>
        <w:rPr>
          <w:rFonts w:ascii="Arial" w:hAnsi="Arial" w:cs="Arial"/>
          <w:b/>
          <w:bCs/>
        </w:rPr>
      </w:pPr>
    </w:p>
    <w:p w14:paraId="1A6ED228" w14:textId="77777777" w:rsidR="005D5DE9" w:rsidRPr="00EF06C6" w:rsidRDefault="00301881" w:rsidP="00EF06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DE9" w:rsidRPr="00EF06C6">
        <w:rPr>
          <w:rFonts w:ascii="Arial" w:hAnsi="Arial" w:cs="Arial"/>
          <w:b/>
          <w:bCs/>
        </w:rPr>
        <w:t>PREDSJEDNIK,</w:t>
      </w:r>
    </w:p>
    <w:p w14:paraId="2881139C" w14:textId="77777777" w:rsidR="007B1842" w:rsidRPr="00EF06C6" w:rsidRDefault="00EF06C6" w:rsidP="00EF06C6">
      <w:pPr>
        <w:ind w:left="360"/>
        <w:jc w:val="right"/>
        <w:rPr>
          <w:rFonts w:ascii="Arial" w:hAnsi="Arial" w:cs="Arial"/>
          <w:bCs/>
        </w:rPr>
      </w:pPr>
      <w:r w:rsidRPr="00EF06C6">
        <w:rPr>
          <w:rFonts w:ascii="Arial" w:hAnsi="Arial" w:cs="Arial"/>
          <w:bCs/>
        </w:rPr>
        <w:t>Vlatko Vuković</w:t>
      </w:r>
    </w:p>
    <w:p w14:paraId="7ADA21A8" w14:textId="77777777" w:rsidR="007B1842" w:rsidRPr="0015647C" w:rsidRDefault="007B1842" w:rsidP="00377F18">
      <w:pPr>
        <w:rPr>
          <w:rFonts w:ascii="Arial" w:hAnsi="Arial" w:cs="Arial"/>
          <w:bCs/>
        </w:rPr>
      </w:pPr>
    </w:p>
    <w:p w14:paraId="1D4A3001" w14:textId="77777777"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14:paraId="42206783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14:paraId="702FDB90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14:paraId="77070E62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14:paraId="64BFB52B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14:paraId="29961E4B" w14:textId="77777777" w:rsidR="002B2DF3" w:rsidRPr="0015647C" w:rsidRDefault="00EF06C6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2DF3" w:rsidRPr="0015647C">
        <w:rPr>
          <w:rFonts w:ascii="Arial" w:hAnsi="Arial" w:cs="Arial"/>
        </w:rPr>
        <w:t>/a.</w:t>
      </w:r>
    </w:p>
    <w:p w14:paraId="7F14FDC2" w14:textId="77777777"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709A" w14:textId="77777777" w:rsidR="00B57F85" w:rsidRDefault="00B57F85">
      <w:r>
        <w:separator/>
      </w:r>
    </w:p>
  </w:endnote>
  <w:endnote w:type="continuationSeparator" w:id="0">
    <w:p w14:paraId="699D8391" w14:textId="77777777" w:rsidR="00B57F85" w:rsidRDefault="00B5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D032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74E4B6" w14:textId="77777777" w:rsidR="007B1842" w:rsidRDefault="007B1842" w:rsidP="0074786E">
    <w:pPr>
      <w:pStyle w:val="Footer"/>
      <w:jc w:val="center"/>
      <w:rPr>
        <w:sz w:val="20"/>
        <w:szCs w:val="20"/>
      </w:rPr>
    </w:pPr>
  </w:p>
  <w:p w14:paraId="5976C5B9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3C8C3F79" w14:textId="77777777"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BFF9" w14:textId="77777777" w:rsidR="00B57F85" w:rsidRDefault="00B57F85">
      <w:r>
        <w:separator/>
      </w:r>
    </w:p>
  </w:footnote>
  <w:footnote w:type="continuationSeparator" w:id="0">
    <w:p w14:paraId="00BEABA1" w14:textId="77777777" w:rsidR="00B57F85" w:rsidRDefault="00B5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3376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06DCD"/>
    <w:rsid w:val="00110509"/>
    <w:rsid w:val="00116D4F"/>
    <w:rsid w:val="0012632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2D5C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425B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A6C6B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4643"/>
    <w:rsid w:val="002E6D76"/>
    <w:rsid w:val="002F0D85"/>
    <w:rsid w:val="002F1F99"/>
    <w:rsid w:val="002F7452"/>
    <w:rsid w:val="00301881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47C0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30A5"/>
    <w:rsid w:val="003D51BE"/>
    <w:rsid w:val="003D7DE7"/>
    <w:rsid w:val="003E7803"/>
    <w:rsid w:val="003F08EB"/>
    <w:rsid w:val="003F5FAB"/>
    <w:rsid w:val="003F6F8F"/>
    <w:rsid w:val="00401A22"/>
    <w:rsid w:val="0040451B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4BF5"/>
    <w:rsid w:val="0052602A"/>
    <w:rsid w:val="00527C7E"/>
    <w:rsid w:val="00530699"/>
    <w:rsid w:val="005330CC"/>
    <w:rsid w:val="005333FB"/>
    <w:rsid w:val="00536F22"/>
    <w:rsid w:val="00546144"/>
    <w:rsid w:val="00547494"/>
    <w:rsid w:val="00547C18"/>
    <w:rsid w:val="00561162"/>
    <w:rsid w:val="00567C37"/>
    <w:rsid w:val="00577B35"/>
    <w:rsid w:val="00577CFE"/>
    <w:rsid w:val="00585ADF"/>
    <w:rsid w:val="00586B26"/>
    <w:rsid w:val="00591983"/>
    <w:rsid w:val="00592B7B"/>
    <w:rsid w:val="005A3B77"/>
    <w:rsid w:val="005A78DB"/>
    <w:rsid w:val="005B380A"/>
    <w:rsid w:val="005C2C9A"/>
    <w:rsid w:val="005C4910"/>
    <w:rsid w:val="005C6C70"/>
    <w:rsid w:val="005D5DE9"/>
    <w:rsid w:val="005F45C6"/>
    <w:rsid w:val="005F4947"/>
    <w:rsid w:val="005F4B08"/>
    <w:rsid w:val="005F7C5D"/>
    <w:rsid w:val="0060537C"/>
    <w:rsid w:val="00606402"/>
    <w:rsid w:val="00611A49"/>
    <w:rsid w:val="00612610"/>
    <w:rsid w:val="006127C4"/>
    <w:rsid w:val="00614A01"/>
    <w:rsid w:val="00623F7B"/>
    <w:rsid w:val="0063324D"/>
    <w:rsid w:val="0064272F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913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9376D"/>
    <w:rsid w:val="007B01EE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64F3E"/>
    <w:rsid w:val="00873EC8"/>
    <w:rsid w:val="008854AF"/>
    <w:rsid w:val="008856AE"/>
    <w:rsid w:val="00896BC8"/>
    <w:rsid w:val="008A57F1"/>
    <w:rsid w:val="008A6F12"/>
    <w:rsid w:val="008A7F4C"/>
    <w:rsid w:val="008B7412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063A8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17CB5"/>
    <w:rsid w:val="00A21D79"/>
    <w:rsid w:val="00A26C49"/>
    <w:rsid w:val="00A27B33"/>
    <w:rsid w:val="00A27D6B"/>
    <w:rsid w:val="00A4257D"/>
    <w:rsid w:val="00A43B68"/>
    <w:rsid w:val="00A46402"/>
    <w:rsid w:val="00A54393"/>
    <w:rsid w:val="00A573DA"/>
    <w:rsid w:val="00A62810"/>
    <w:rsid w:val="00A666F9"/>
    <w:rsid w:val="00A740C9"/>
    <w:rsid w:val="00A86163"/>
    <w:rsid w:val="00A87D72"/>
    <w:rsid w:val="00AA0A24"/>
    <w:rsid w:val="00AA182D"/>
    <w:rsid w:val="00AB1857"/>
    <w:rsid w:val="00AB5991"/>
    <w:rsid w:val="00AC157B"/>
    <w:rsid w:val="00AD5104"/>
    <w:rsid w:val="00AD74E3"/>
    <w:rsid w:val="00AE42D6"/>
    <w:rsid w:val="00AE6612"/>
    <w:rsid w:val="00AF3584"/>
    <w:rsid w:val="00AF689F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57F85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92FBA"/>
    <w:rsid w:val="00BA06D1"/>
    <w:rsid w:val="00BA291A"/>
    <w:rsid w:val="00BA6BF6"/>
    <w:rsid w:val="00BB0ACA"/>
    <w:rsid w:val="00BB1D85"/>
    <w:rsid w:val="00BC04B4"/>
    <w:rsid w:val="00BC1217"/>
    <w:rsid w:val="00BD6D51"/>
    <w:rsid w:val="00BE1592"/>
    <w:rsid w:val="00BE191F"/>
    <w:rsid w:val="00BF3EF4"/>
    <w:rsid w:val="00BF6787"/>
    <w:rsid w:val="00BF7604"/>
    <w:rsid w:val="00C22682"/>
    <w:rsid w:val="00C24F44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19AF"/>
    <w:rsid w:val="00C729D9"/>
    <w:rsid w:val="00C74DA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E6672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5690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1E5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D4DCB"/>
    <w:rsid w:val="00DE35C9"/>
    <w:rsid w:val="00DF1348"/>
    <w:rsid w:val="00DF1B38"/>
    <w:rsid w:val="00DF3DDC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06C6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4DB7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678B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pc</cp:lastModifiedBy>
  <cp:revision>9</cp:revision>
  <cp:lastPrinted>2020-07-01T08:47:00Z</cp:lastPrinted>
  <dcterms:created xsi:type="dcterms:W3CDTF">2020-11-09T11:40:00Z</dcterms:created>
  <dcterms:modified xsi:type="dcterms:W3CDTF">2020-11-10T14:04:00Z</dcterms:modified>
</cp:coreProperties>
</file>